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6" w:rsidRDefault="00BA72B4">
      <w:r>
        <w:rPr>
          <w:rFonts w:eastAsia="Times New Roman" w:cs="Calibri"/>
          <w:noProof/>
          <w:lang w:eastAsia="ru-RU"/>
        </w:rPr>
        <w:drawing>
          <wp:inline distT="0" distB="0" distL="0" distR="0" wp14:anchorId="65E3013F" wp14:editId="50B3CDCA">
            <wp:extent cx="5940425" cy="815194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D6" w:rsidRPr="006B5EB3" w:rsidRDefault="006B5EB3" w:rsidP="006B5EB3">
      <w:pPr>
        <w:jc w:val="center"/>
        <w:rPr>
          <w:rFonts w:ascii="Times New Roman" w:hAnsi="Times New Roman" w:cs="Times New Roman"/>
          <w:b/>
          <w:sz w:val="24"/>
        </w:rPr>
      </w:pPr>
      <w:r w:rsidRPr="006B5EB3">
        <w:rPr>
          <w:rFonts w:ascii="Times New Roman" w:hAnsi="Times New Roman" w:cs="Times New Roman"/>
          <w:b/>
          <w:sz w:val="24"/>
        </w:rPr>
        <w:t>ЭКСКУРСИОННЫЙ ТУР В МОСКВУ</w:t>
      </w:r>
    </w:p>
    <w:p w:rsidR="00D43EA8" w:rsidRPr="003B50F7" w:rsidRDefault="00975DD1" w:rsidP="006B5EB3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</w:t>
      </w:r>
      <w:r w:rsidR="00DD5309">
        <w:rPr>
          <w:rFonts w:ascii="Times New Roman" w:hAnsi="Times New Roman" w:cs="Times New Roman"/>
          <w:b/>
          <w:color w:val="FF0000"/>
          <w:sz w:val="28"/>
        </w:rPr>
        <w:t>.06-</w:t>
      </w:r>
      <w:r w:rsidR="00E22F52">
        <w:rPr>
          <w:rFonts w:ascii="Times New Roman" w:hAnsi="Times New Roman" w:cs="Times New Roman"/>
          <w:b/>
          <w:color w:val="FF0000"/>
          <w:sz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</w:rPr>
        <w:t>.06</w:t>
      </w:r>
      <w:r w:rsidR="00BA72B4">
        <w:rPr>
          <w:rFonts w:ascii="Times New Roman" w:hAnsi="Times New Roman" w:cs="Times New Roman"/>
          <w:b/>
          <w:color w:val="FF0000"/>
          <w:sz w:val="28"/>
        </w:rPr>
        <w:t>.2022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992"/>
        <w:gridCol w:w="10349"/>
      </w:tblGrid>
      <w:tr w:rsidR="00B86AD6" w:rsidRPr="0098211D" w:rsidTr="005C4EC9">
        <w:tc>
          <w:tcPr>
            <w:tcW w:w="992" w:type="dxa"/>
          </w:tcPr>
          <w:p w:rsidR="00B86AD6" w:rsidRPr="00864534" w:rsidRDefault="00B86AD6" w:rsidP="00F3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349" w:type="dxa"/>
          </w:tcPr>
          <w:p w:rsidR="00B86AD6" w:rsidRPr="0098211D" w:rsidRDefault="00B86AD6" w:rsidP="00F3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B86AD6" w:rsidRPr="0098211D" w:rsidTr="005C4EC9">
        <w:tc>
          <w:tcPr>
            <w:tcW w:w="992" w:type="dxa"/>
          </w:tcPr>
          <w:p w:rsidR="00B86AD6" w:rsidRPr="00864534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10349" w:type="dxa"/>
          </w:tcPr>
          <w:p w:rsidR="00B86AD6" w:rsidRDefault="00B86AD6" w:rsidP="00F34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Вылет из Хабаровска в </w:t>
            </w:r>
            <w:r w:rsidR="0054682A">
              <w:rPr>
                <w:rFonts w:ascii="Times New Roman" w:hAnsi="Times New Roman" w:cs="Times New Roman"/>
                <w:b/>
                <w:sz w:val="20"/>
                <w:szCs w:val="20"/>
              </w:rPr>
              <w:t>Москву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5C4EC9">
              <w:rPr>
                <w:rFonts w:ascii="Times New Roman" w:hAnsi="Times New Roman" w:cs="Times New Roman"/>
                <w:b/>
                <w:sz w:val="20"/>
                <w:szCs w:val="20"/>
              </w:rPr>
              <w:t>11:30, прилет в 12:40</w:t>
            </w:r>
            <w:r w:rsidR="00975D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22F52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 14.06 – вылет в 09:</w:t>
            </w:r>
            <w:r w:rsidR="00975DD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B86AD6" w:rsidRDefault="00B86AD6" w:rsidP="00F3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Трансфер 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>на заказном автобусе в отель.</w:t>
            </w:r>
          </w:p>
          <w:p w:rsidR="00703C80" w:rsidRDefault="00D30FCA" w:rsidP="00F3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r w:rsidR="00E22F52">
              <w:rPr>
                <w:rFonts w:ascii="Times New Roman" w:hAnsi="Times New Roman" w:cs="Times New Roman"/>
                <w:sz w:val="20"/>
                <w:szCs w:val="20"/>
              </w:rPr>
              <w:t xml:space="preserve"> в отеле в 14.30, 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 xml:space="preserve">шведский стол. </w:t>
            </w:r>
          </w:p>
          <w:p w:rsidR="00D30FCA" w:rsidRDefault="00703C80" w:rsidP="00F3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Заселение</w:t>
            </w:r>
          </w:p>
          <w:p w:rsidR="00703C80" w:rsidRDefault="00DE1C73" w:rsidP="00703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1C73">
              <w:rPr>
                <w:rFonts w:ascii="Times New Roman" w:hAnsi="Times New Roman" w:cs="Times New Roman"/>
                <w:sz w:val="20"/>
                <w:szCs w:val="20"/>
              </w:rPr>
              <w:t>Прогулка по измайловскому парку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 xml:space="preserve"> – по желанию</w:t>
            </w:r>
          </w:p>
          <w:p w:rsidR="00E22F52" w:rsidRPr="00FE0707" w:rsidRDefault="00E22F52" w:rsidP="00703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AD6" w:rsidRPr="0098211D" w:rsidTr="005C4EC9">
        <w:trPr>
          <w:trHeight w:val="1817"/>
        </w:trPr>
        <w:tc>
          <w:tcPr>
            <w:tcW w:w="992" w:type="dxa"/>
          </w:tcPr>
          <w:p w:rsidR="00B86AD6" w:rsidRPr="006C1898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  <w:p w:rsidR="00B86AD6" w:rsidRPr="006C1898" w:rsidRDefault="00B86AD6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703C80" w:rsidRDefault="00B86AD6" w:rsidP="00F3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09:30-10:00 Завтрак</w:t>
            </w:r>
            <w:r w:rsidR="00703C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отеле, 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>в ресторане шведский стол</w:t>
            </w:r>
          </w:p>
          <w:p w:rsidR="00703C80" w:rsidRDefault="00E22F52" w:rsidP="00F3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 xml:space="preserve">00 - </w:t>
            </w:r>
            <w:r w:rsidR="00B86A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03C80">
              <w:rPr>
                <w:rFonts w:ascii="Times New Roman" w:hAnsi="Times New Roman" w:cs="Times New Roman"/>
                <w:sz w:val="20"/>
                <w:szCs w:val="20"/>
              </w:rPr>
              <w:t xml:space="preserve">осадка на автобус, выезд в </w:t>
            </w:r>
            <w:r w:rsidR="00703C80" w:rsidRPr="00703C80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галерею. Начало экскурсии в 11:</w:t>
            </w:r>
            <w:r w:rsidR="00703C80" w:rsidRPr="00703C8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C392F">
              <w:rPr>
                <w:rFonts w:ascii="Times New Roman" w:hAnsi="Times New Roman" w:cs="Times New Roman"/>
                <w:sz w:val="20"/>
                <w:szCs w:val="20"/>
              </w:rPr>
              <w:t>. Экскурсия с экскурсоводом</w:t>
            </w:r>
            <w:r w:rsidR="00B90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C73" w:rsidRPr="0054682A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E088792" wp14:editId="6845D19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27940</wp:posOffset>
                  </wp:positionV>
                  <wp:extent cx="2200275" cy="1122680"/>
                  <wp:effectExtent l="0" t="0" r="9525" b="1270"/>
                  <wp:wrapTight wrapText="bothSides">
                    <wp:wrapPolygon edited="0">
                      <wp:start x="0" y="0"/>
                      <wp:lineTo x="0" y="21258"/>
                      <wp:lineTo x="21506" y="21258"/>
                      <wp:lineTo x="21506" y="0"/>
                      <wp:lineTo x="0" y="0"/>
                    </wp:wrapPolygon>
                  </wp:wrapTight>
                  <wp:docPr id="3" name="Рисунок 3" descr="C:\Users\Владелец\Desktop\zd5kvywe7pmh26b7hymwylhmilqa09g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елец\Desktop\zd5kvywe7pmh26b7hymwylhmilqa09g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«Шедевры Третьяковской галереи».</w:t>
            </w:r>
          </w:p>
          <w:p w:rsidR="00DE1C73" w:rsidRDefault="00DE1C73" w:rsidP="00DE1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EC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Третьяковская галерея – художественный музей, основанный в 1856 году, в котором представлена крупнейшая в мире коллекция русского изобразительного искусства: произведения живописи, графики, начиная с древних икон, заканчивая работами мастеров начала XX века. </w:t>
            </w:r>
          </w:p>
          <w:p w:rsidR="00DE1C73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C73">
              <w:rPr>
                <w:rFonts w:ascii="Times New Roman" w:hAnsi="Times New Roman" w:cs="Times New Roman"/>
                <w:b/>
                <w:sz w:val="20"/>
                <w:szCs w:val="20"/>
              </w:rPr>
              <w:t>14:00 Обед</w:t>
            </w:r>
            <w:r w:rsid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кафе Му-му (500 метров пешком)</w:t>
            </w:r>
          </w:p>
          <w:p w:rsidR="00DE1C73" w:rsidRPr="00DE1C73" w:rsidRDefault="00B901B1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Далее прогулка до Красной площади 15 минут.</w:t>
            </w:r>
          </w:p>
          <w:p w:rsidR="00DE1C73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 – 1</w:t>
            </w:r>
            <w:r w:rsid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7:00 </w:t>
            </w:r>
            <w:r w:rsidR="00B901B1" w:rsidRP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</w:t>
            </w:r>
            <w:r w:rsidRP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Александровскому саду и Красной площади</w:t>
            </w:r>
            <w:r w:rsidR="00B901B1" w:rsidRP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экскурсоводом</w:t>
            </w:r>
            <w:r w:rsidRPr="00B90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901B1" w:rsidRPr="00B901B1" w:rsidRDefault="00E22F52" w:rsidP="00DE1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</w:t>
            </w:r>
            <w:r w:rsidR="00B90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– </w:t>
            </w:r>
            <w:r w:rsidR="00B901B1" w:rsidRPr="00B901B1">
              <w:rPr>
                <w:rFonts w:ascii="Times New Roman" w:hAnsi="Times New Roman" w:cs="Times New Roman"/>
                <w:sz w:val="20"/>
                <w:szCs w:val="20"/>
              </w:rPr>
              <w:t>свободное время или возвращение в отель на метро.</w:t>
            </w:r>
          </w:p>
          <w:p w:rsidR="00E22F52" w:rsidRPr="00E22F52" w:rsidRDefault="00E22F52" w:rsidP="00E22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AD6" w:rsidRPr="0098211D" w:rsidTr="005C4EC9">
        <w:tc>
          <w:tcPr>
            <w:tcW w:w="992" w:type="dxa"/>
          </w:tcPr>
          <w:p w:rsidR="00B86AD6" w:rsidRPr="00864534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  <w:p w:rsidR="00B86AD6" w:rsidRPr="00864534" w:rsidRDefault="00B86AD6" w:rsidP="00F3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9" w:type="dxa"/>
          </w:tcPr>
          <w:p w:rsidR="00B86AD6" w:rsidRDefault="00B86AD6" w:rsidP="00F34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09:00-09:30 Завтрак. </w:t>
            </w:r>
          </w:p>
          <w:p w:rsidR="00DE1C73" w:rsidRPr="0054682A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 </w:t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«Тише!!! Идёт съёмка!» с посещением одной из крупнейших киностудий мира - «Мосфильм».</w:t>
            </w:r>
          </w:p>
          <w:p w:rsidR="00DE1C73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5F44351" wp14:editId="26C737DE">
                  <wp:simplePos x="0" y="0"/>
                  <wp:positionH relativeFrom="column">
                    <wp:posOffset>3872977</wp:posOffset>
                  </wp:positionH>
                  <wp:positionV relativeFrom="paragraph">
                    <wp:posOffset>19685</wp:posOffset>
                  </wp:positionV>
                  <wp:extent cx="2400300" cy="1352336"/>
                  <wp:effectExtent l="0" t="0" r="0" b="635"/>
                  <wp:wrapTight wrapText="bothSides">
                    <wp:wrapPolygon edited="0">
                      <wp:start x="0" y="0"/>
                      <wp:lineTo x="0" y="21306"/>
                      <wp:lineTo x="21429" y="21306"/>
                      <wp:lineTo x="21429" y="0"/>
                      <wp:lineTo x="0" y="0"/>
                    </wp:wrapPolygon>
                  </wp:wrapTight>
                  <wp:docPr id="4" name="Рисунок 4" descr="C:\Users\Владелец\Desktop\57bedef6177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ладелец\Desktop\57bedef6177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3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«Мосфильм» - как маленькое путешествие в мир кино. Иллюзия и реальность здесь неразрывны. Вы сможете посмотреть на знакомые костюмы и декорации, в которых играли знаменитые актёры в самых любимых фильмах. В музее автомобилей - весь автопарк советского кино: «авто-звёзды» из фильмов «Кавказская пленница», «Место встречи изменить нельзя» и многое другое. </w:t>
            </w:r>
          </w:p>
          <w:p w:rsidR="00DE1C73" w:rsidRDefault="00DE1C73" w:rsidP="00F34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1C73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 Обед. </w:t>
            </w:r>
          </w:p>
          <w:p w:rsidR="00DE1C73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EC9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14:00- 17:00 Поездка на общественном транспорте в парк развлечений </w:t>
            </w:r>
            <w:r w:rsidRPr="00DE1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"Остров Мечты"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(входные билеты за доп. плату)</w:t>
            </w:r>
          </w:p>
          <w:p w:rsidR="00E22F52" w:rsidRPr="00E22F52" w:rsidRDefault="00E22F52" w:rsidP="00E22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не посещат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парк развлечений, а погулять </w:t>
            </w:r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Городскому променаду «Острова Мечты» - это новый формат досуга, сочетающий в себе шопинг и развлечения!</w:t>
            </w:r>
          </w:p>
          <w:p w:rsidR="00E22F52" w:rsidRPr="00E22F52" w:rsidRDefault="00E22F52" w:rsidP="00E22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Городской променад «Острова Мечты» – это 4 просторных пешеходных галереи и 3 атриума, выполненные в архитектурных стилях разных стран. Здесь можно увидеть знаменитый «Дом костей» Гауди, пройтись по Родео-Драйв в Беверли-</w:t>
            </w:r>
            <w:proofErr w:type="spellStart"/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Хиллз</w:t>
            </w:r>
            <w:proofErr w:type="spellEnd"/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сфотографироваться на фоне Колизея и знаменитых лондонских гвардейцев.</w:t>
            </w:r>
          </w:p>
          <w:p w:rsidR="00E22F52" w:rsidRDefault="00E22F52" w:rsidP="00DE1C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Плохая погода не помеха – городской променад накрывают огромные стеклянные купола, которые создают ощущение прогулки по улочкам города. Центральную площадь «Москва» накрывает самый большой стеклянный купол в Европе, под которым находятся музыкальный фонтан, венецианская карусель и множество кафе с верандами</w:t>
            </w:r>
          </w:p>
          <w:p w:rsidR="00E22F52" w:rsidRPr="00E22F52" w:rsidRDefault="00E22F52" w:rsidP="00DE1C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AD6" w:rsidRPr="0098211D" w:rsidTr="005C4EC9">
        <w:tc>
          <w:tcPr>
            <w:tcW w:w="992" w:type="dxa"/>
          </w:tcPr>
          <w:p w:rsidR="00B86AD6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0349" w:type="dxa"/>
          </w:tcPr>
          <w:p w:rsidR="007E1A08" w:rsidRDefault="007E1A08" w:rsidP="007E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09:00-09:30 Завтрак. </w:t>
            </w:r>
          </w:p>
          <w:p w:rsidR="00DE1C73" w:rsidRDefault="00DE1C73" w:rsidP="007E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</w:t>
            </w:r>
          </w:p>
          <w:p w:rsidR="00DE1C73" w:rsidRDefault="00DE1C73" w:rsidP="007E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 Ранний обед</w:t>
            </w:r>
          </w:p>
          <w:p w:rsidR="00DE1C73" w:rsidRPr="0054682A" w:rsidRDefault="00DE1C73" w:rsidP="00DE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13:00-17:00 </w:t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«Москва многоликая».</w:t>
            </w:r>
          </w:p>
          <w:p w:rsidR="003B50F7" w:rsidRPr="00DE1C73" w:rsidRDefault="00E22F52" w:rsidP="00546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-372745</wp:posOffset>
                  </wp:positionV>
                  <wp:extent cx="2352675" cy="1177925"/>
                  <wp:effectExtent l="0" t="0" r="9525" b="3175"/>
                  <wp:wrapTight wrapText="bothSides">
                    <wp:wrapPolygon edited="0">
                      <wp:start x="0" y="0"/>
                      <wp:lineTo x="0" y="21309"/>
                      <wp:lineTo x="21513" y="21309"/>
                      <wp:lineTo x="21513" y="0"/>
                      <wp:lineTo x="0" y="0"/>
                    </wp:wrapPolygon>
                  </wp:wrapTight>
                  <wp:docPr id="1" name="Рисунок 1" descr="C:\Users\Владелец\Desktop\moscow_red-squa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moscow_red-squa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C73" w:rsidRPr="005C4EC9">
              <w:rPr>
                <w:rFonts w:ascii="Times New Roman" w:hAnsi="Times New Roman" w:cs="Times New Roman"/>
                <w:sz w:val="20"/>
                <w:szCs w:val="20"/>
              </w:rPr>
              <w:t xml:space="preserve"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 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      </w:r>
          </w:p>
          <w:p w:rsidR="00CC3029" w:rsidRDefault="005C4EC9" w:rsidP="005C4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Свободное время</w:t>
            </w:r>
          </w:p>
          <w:p w:rsidR="00CC3029" w:rsidRPr="005C4EC9" w:rsidRDefault="00CC3029" w:rsidP="00DD5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08" w:rsidRPr="0098211D" w:rsidTr="005C4EC9">
        <w:tc>
          <w:tcPr>
            <w:tcW w:w="992" w:type="dxa"/>
          </w:tcPr>
          <w:p w:rsidR="007E1A08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0349" w:type="dxa"/>
          </w:tcPr>
          <w:p w:rsidR="007E1A08" w:rsidRDefault="00E22F52" w:rsidP="007E1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3822065</wp:posOffset>
                  </wp:positionH>
                  <wp:positionV relativeFrom="paragraph">
                    <wp:posOffset>48260</wp:posOffset>
                  </wp:positionV>
                  <wp:extent cx="2543175" cy="1432560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519" y="21255"/>
                      <wp:lineTo x="21519" y="0"/>
                      <wp:lineTo x="0" y="0"/>
                    </wp:wrapPolygon>
                  </wp:wrapTight>
                  <wp:docPr id="5" name="Рисунок 5" descr="C:\Users\Владелец\Desktop\1553472524_0_320_3072_2048_600x0_80_0_0_0e2e5afef1638ae79e88bf41085c65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1553472524_0_320_3072_2048_600x0_80_0_0_0e2e5afef1638ae79e88bf41085c65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43A1">
              <w:rPr>
                <w:rFonts w:ascii="Times New Roman" w:hAnsi="Times New Roman" w:cs="Times New Roman"/>
                <w:b/>
                <w:sz w:val="20"/>
                <w:szCs w:val="20"/>
              </w:rPr>
              <w:t>09:00-10:0</w:t>
            </w:r>
            <w:r w:rsidR="007E1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Завтрак. </w:t>
            </w:r>
          </w:p>
          <w:p w:rsidR="00DD5309" w:rsidRDefault="00E22F52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</w:t>
            </w:r>
            <w:r w:rsidR="00DD5309">
              <w:rPr>
                <w:rFonts w:ascii="Times New Roman" w:hAnsi="Times New Roman" w:cs="Times New Roman"/>
                <w:b/>
                <w:sz w:val="20"/>
                <w:szCs w:val="20"/>
              </w:rPr>
              <w:t>00 -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14:00 - Поездка на автобусе на</w:t>
            </w:r>
            <w:r w:rsidR="00DD5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ВДНХ, экскурсия</w:t>
            </w:r>
          </w:p>
          <w:p w:rsidR="00E22F52" w:rsidRPr="00E22F52" w:rsidRDefault="00E22F52" w:rsidP="00DD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F52">
              <w:rPr>
                <w:rFonts w:ascii="Times New Roman" w:hAnsi="Times New Roman" w:cs="Times New Roman"/>
                <w:sz w:val="20"/>
                <w:szCs w:val="20"/>
              </w:rPr>
              <w:t>ВДНХ — это выставочный комплекс на северо-востоке Москвы, входит в 50 крупнейших выставочных центров мира, второй по величине в столице. Главная выставка Отечества поражает не только своей грандиозной территорией, но и великолепием архитектурных п</w:t>
            </w:r>
            <w:r w:rsidR="00996AA6">
              <w:rPr>
                <w:rFonts w:ascii="Times New Roman" w:hAnsi="Times New Roman" w:cs="Times New Roman"/>
                <w:sz w:val="20"/>
                <w:szCs w:val="20"/>
              </w:rPr>
              <w:t xml:space="preserve">амятников и музейных экспозиций, </w:t>
            </w:r>
            <w:r w:rsidRPr="00E22F52">
              <w:rPr>
                <w:rFonts w:ascii="Times New Roman" w:hAnsi="Times New Roman" w:cs="Times New Roman"/>
                <w:sz w:val="20"/>
                <w:szCs w:val="20"/>
              </w:rPr>
              <w:t>представленных здесь. ВДНХ — одно из самых посещаемых и популярных мест Москвы, как у туристов, так и у жителей столицы.</w:t>
            </w:r>
          </w:p>
          <w:p w:rsidR="00DE1C73" w:rsidRDefault="00E22F52" w:rsidP="00DD5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</w:t>
            </w:r>
            <w:r w:rsidR="00DD5309">
              <w:rPr>
                <w:rFonts w:ascii="Times New Roman" w:hAnsi="Times New Roman" w:cs="Times New Roman"/>
                <w:sz w:val="20"/>
                <w:szCs w:val="20"/>
              </w:rPr>
              <w:t>00 – обед</w:t>
            </w:r>
          </w:p>
          <w:p w:rsidR="00DD5309" w:rsidRDefault="00DD5309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18:00-21:00 Посещение кинотеатра </w:t>
            </w:r>
            <w:r w:rsidRPr="005C4EC9">
              <w:rPr>
                <w:rFonts w:ascii="Times New Roman" w:hAnsi="Times New Roman" w:cs="Times New Roman"/>
                <w:i/>
                <w:sz w:val="20"/>
                <w:szCs w:val="20"/>
              </w:rPr>
              <w:t>(время может меняться в зависимости от сеанса)</w:t>
            </w:r>
          </w:p>
          <w:p w:rsidR="00DD5309" w:rsidRPr="005C4EC9" w:rsidRDefault="00DD5309" w:rsidP="00DD53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A08" w:rsidRPr="0098211D" w:rsidTr="00CC3029">
        <w:trPr>
          <w:trHeight w:val="2357"/>
        </w:trPr>
        <w:tc>
          <w:tcPr>
            <w:tcW w:w="992" w:type="dxa"/>
          </w:tcPr>
          <w:p w:rsidR="007E1A08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0349" w:type="dxa"/>
          </w:tcPr>
          <w:p w:rsidR="00F87D2D" w:rsidRDefault="00586D36" w:rsidP="00586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09:00-09:30 Завтрак. </w:t>
            </w:r>
            <w:r w:rsidR="00DD5309">
              <w:rPr>
                <w:rFonts w:ascii="Times New Roman" w:hAnsi="Times New Roman" w:cs="Times New Roman"/>
                <w:b/>
                <w:sz w:val="20"/>
                <w:szCs w:val="20"/>
              </w:rPr>
              <w:t>Сдача номеров, выселение из отеля</w:t>
            </w:r>
          </w:p>
          <w:p w:rsidR="00DD5309" w:rsidRDefault="00DD5309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– выезд от отеля. </w:t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Автобусная экскурсия «Государев двор в Коломенском» в Музей-заповедник «Коломенское» – бывшую царскую резиденцию. </w:t>
            </w:r>
            <w:r w:rsidRPr="0054682A">
              <w:rPr>
                <w:rFonts w:ascii="Times New Roman" w:hAnsi="Times New Roman" w:cs="Times New Roman"/>
                <w:sz w:val="20"/>
                <w:szCs w:val="20"/>
              </w:rPr>
              <w:t>Музей расположен недалеко от центра столицы, на живописном берегу Москвы реки, занимает территорию более 250 га. На территории усадьбы расположено около пятидесяти архитектурных, природных и археологических памятников. В их числе музеи, храмы, старинные постройки, фундаменты Кормового и Хлебного дворцов, древнее поселение Дьяково городище, яблоневые сады и дубы, возраст которых более 500 лет, валуны удивительной формы и многое другое. Экскурсия включает прогулку по этому удивительному и овеянному легендами месту и посещение Коломенского дворца царя Алексея Михайловича. Дворец считаются вершиной русского деревянного зодчества. В 2010г. был торжественно открыт воссозданный деревянный дворец царя Алексея Михайловича. Деревянное здание-макет в натуральную величину расположено на территории бывшего села Дьякова.</w:t>
            </w:r>
            <w:r w:rsidRPr="00546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5309" w:rsidRDefault="00DD5309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14:00-15.00 Обед</w:t>
            </w:r>
          </w:p>
          <w:p w:rsidR="00DD5309" w:rsidRDefault="00E22F52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15:00-17:</w:t>
            </w:r>
            <w:r w:rsidR="00DD5309">
              <w:rPr>
                <w:rFonts w:ascii="Times New Roman" w:hAnsi="Times New Roman" w:cs="Times New Roman"/>
                <w:b/>
                <w:sz w:val="20"/>
                <w:szCs w:val="20"/>
              </w:rPr>
              <w:t>00 – продолжение экскурсии по территории дворца с экскурсоводом.</w:t>
            </w:r>
          </w:p>
          <w:p w:rsidR="00DD5309" w:rsidRDefault="00E22F52" w:rsidP="00DD53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</w:t>
            </w:r>
            <w:r w:rsidR="00DD5309">
              <w:rPr>
                <w:rFonts w:ascii="Times New Roman" w:hAnsi="Times New Roman" w:cs="Times New Roman"/>
                <w:b/>
                <w:sz w:val="20"/>
                <w:szCs w:val="20"/>
              </w:rPr>
              <w:t>00 – выезд в аэропорт</w:t>
            </w:r>
          </w:p>
          <w:p w:rsidR="00F343A1" w:rsidRDefault="00E22F52" w:rsidP="00586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</w:t>
            </w:r>
            <w:r w:rsidR="00CC3029">
              <w:rPr>
                <w:rFonts w:ascii="Times New Roman" w:hAnsi="Times New Roman" w:cs="Times New Roman"/>
                <w:b/>
                <w:sz w:val="20"/>
                <w:szCs w:val="20"/>
              </w:rPr>
              <w:t>00 – прибытие в аэропорт</w:t>
            </w:r>
          </w:p>
          <w:p w:rsidR="00CC3029" w:rsidRDefault="00586D36" w:rsidP="00064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Вылет </w:t>
            </w:r>
            <w:r w:rsidR="005468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5C4EC9" w:rsidRPr="005C4EC9">
              <w:rPr>
                <w:rFonts w:ascii="Times New Roman" w:hAnsi="Times New Roman" w:cs="Times New Roman"/>
                <w:b/>
                <w:sz w:val="20"/>
                <w:szCs w:val="20"/>
              </w:rPr>
              <w:t>23:05</w:t>
            </w:r>
          </w:p>
          <w:p w:rsidR="007E1A08" w:rsidRPr="00CC3029" w:rsidRDefault="007E1A08" w:rsidP="00CC3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C8" w:rsidRPr="0098211D" w:rsidTr="000649C8">
        <w:trPr>
          <w:trHeight w:val="273"/>
        </w:trPr>
        <w:tc>
          <w:tcPr>
            <w:tcW w:w="992" w:type="dxa"/>
          </w:tcPr>
          <w:p w:rsidR="000649C8" w:rsidRDefault="00D43EA8" w:rsidP="00F3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день</w:t>
            </w:r>
          </w:p>
        </w:tc>
        <w:tc>
          <w:tcPr>
            <w:tcW w:w="10349" w:type="dxa"/>
          </w:tcPr>
          <w:p w:rsidR="000649C8" w:rsidRDefault="00185739" w:rsidP="00586D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Прилет в Хабаровск</w:t>
            </w:r>
            <w:r w:rsidR="00064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0649C8" w:rsidRPr="005C4EC9">
              <w:rPr>
                <w:rFonts w:ascii="Times New Roman" w:hAnsi="Times New Roman" w:cs="Times New Roman"/>
                <w:b/>
                <w:sz w:val="20"/>
                <w:szCs w:val="20"/>
              </w:rPr>
              <w:t>13:45</w:t>
            </w:r>
          </w:p>
        </w:tc>
      </w:tr>
    </w:tbl>
    <w:p w:rsidR="00B86AD6" w:rsidRDefault="00B86AD6" w:rsidP="00B8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EB3" w:rsidRDefault="006B5EB3" w:rsidP="00B8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954" w:type="dxa"/>
        <w:tblInd w:w="-572" w:type="dxa"/>
        <w:tblLook w:val="04A0" w:firstRow="1" w:lastRow="0" w:firstColumn="1" w:lastColumn="0" w:noHBand="0" w:noVBand="1"/>
      </w:tblPr>
      <w:tblGrid>
        <w:gridCol w:w="4224"/>
        <w:gridCol w:w="1730"/>
      </w:tblGrid>
      <w:tr w:rsidR="003535CF" w:rsidRPr="009841FA" w:rsidTr="003535CF">
        <w:tc>
          <w:tcPr>
            <w:tcW w:w="4224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Гостинца Измайлово Бета</w:t>
            </w:r>
          </w:p>
        </w:tc>
        <w:tc>
          <w:tcPr>
            <w:tcW w:w="1730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5CF" w:rsidRPr="009841FA" w:rsidTr="003535CF">
        <w:tc>
          <w:tcPr>
            <w:tcW w:w="4224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F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ебенок</w:t>
            </w:r>
            <w:r w:rsidRPr="0098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12 лет</w:t>
            </w:r>
          </w:p>
        </w:tc>
        <w:tc>
          <w:tcPr>
            <w:tcW w:w="1730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41300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535CF" w:rsidRPr="009841FA" w:rsidTr="003535CF">
        <w:tc>
          <w:tcPr>
            <w:tcW w:w="4224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от 12 лет (школьник)</w:t>
            </w:r>
          </w:p>
        </w:tc>
        <w:tc>
          <w:tcPr>
            <w:tcW w:w="1730" w:type="dxa"/>
          </w:tcPr>
          <w:p w:rsidR="003535CF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535CF" w:rsidRPr="009841FA" w:rsidTr="003535CF">
        <w:tc>
          <w:tcPr>
            <w:tcW w:w="4224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1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зрослый</w:t>
            </w:r>
          </w:p>
        </w:tc>
        <w:tc>
          <w:tcPr>
            <w:tcW w:w="1730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53300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535CF" w:rsidRPr="009841FA" w:rsidTr="003535CF">
        <w:tc>
          <w:tcPr>
            <w:tcW w:w="4224" w:type="dxa"/>
          </w:tcPr>
          <w:p w:rsidR="003535CF" w:rsidRPr="009841FA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Пенсионер/ молодежь </w:t>
            </w:r>
          </w:p>
        </w:tc>
        <w:tc>
          <w:tcPr>
            <w:tcW w:w="1730" w:type="dxa"/>
          </w:tcPr>
          <w:p w:rsidR="003535CF" w:rsidRDefault="003535CF" w:rsidP="00293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47500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3B50F7" w:rsidRDefault="003B50F7" w:rsidP="00B86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EB3" w:rsidRPr="003B50F7" w:rsidRDefault="003B50F7" w:rsidP="00B86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50F7">
        <w:rPr>
          <w:rFonts w:ascii="Times New Roman" w:hAnsi="Times New Roman" w:cs="Times New Roman"/>
          <w:sz w:val="24"/>
          <w:szCs w:val="24"/>
        </w:rPr>
        <w:t>СТОИМОСТЬ АКТУАЛЬНА ПРИ НАЛИЧИИ МЕСТ ПО СУБСИДИИ!</w:t>
      </w:r>
    </w:p>
    <w:p w:rsidR="00B86AD6" w:rsidRDefault="00B86AD6" w:rsidP="00B86A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50F7" w:rsidRDefault="003B50F7" w:rsidP="003B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входит:</w:t>
      </w:r>
    </w:p>
    <w:p w:rsidR="003B50F7" w:rsidRDefault="003B50F7" w:rsidP="003B50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Авиаперелет Хабаровск – Москва – Хабаровск</w:t>
      </w:r>
    </w:p>
    <w:p w:rsidR="003B50F7" w:rsidRDefault="003B50F7" w:rsidP="003B50F7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Проживание, 2-3х местный номер</w:t>
      </w:r>
    </w:p>
    <w:p w:rsidR="003B50F7" w:rsidRDefault="000649C8" w:rsidP="003B50F7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3B50F7" w:rsidRPr="003B50F7">
        <w:rPr>
          <w:rFonts w:ascii="Times New Roman" w:eastAsia="Times New Roman" w:hAnsi="Times New Roman" w:cs="Times New Roman"/>
          <w:b/>
          <w:sz w:val="20"/>
          <w:szCs w:val="20"/>
        </w:rPr>
        <w:t>итание (завтраки со второ</w:t>
      </w:r>
      <w:r w:rsidR="003B50F7">
        <w:rPr>
          <w:rFonts w:ascii="Times New Roman" w:eastAsia="Times New Roman" w:hAnsi="Times New Roman" w:cs="Times New Roman"/>
          <w:b/>
          <w:sz w:val="20"/>
          <w:szCs w:val="20"/>
        </w:rPr>
        <w:t>го дня тура, обеды - ежедневно)</w:t>
      </w:r>
    </w:p>
    <w:p w:rsidR="0054682A" w:rsidRDefault="000649C8" w:rsidP="000649C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Трансферы по программе</w:t>
      </w:r>
    </w:p>
    <w:p w:rsidR="000649C8" w:rsidRDefault="000649C8" w:rsidP="000649C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</w:t>
      </w:r>
      <w:r w:rsidRPr="000649C8">
        <w:rPr>
          <w:rFonts w:ascii="Times New Roman" w:eastAsia="Times New Roman" w:hAnsi="Times New Roman" w:cs="Times New Roman"/>
          <w:b/>
          <w:sz w:val="20"/>
          <w:szCs w:val="20"/>
        </w:rPr>
        <w:t>кскурсионная программа, включая входные билеты в музеи</w:t>
      </w:r>
    </w:p>
    <w:p w:rsidR="000649C8" w:rsidRDefault="00675CEA" w:rsidP="000649C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Гид-экскурс</w:t>
      </w:r>
      <w:r w:rsidR="000649C8">
        <w:rPr>
          <w:rFonts w:ascii="Times New Roman" w:eastAsia="Times New Roman" w:hAnsi="Times New Roman" w:cs="Times New Roman"/>
          <w:b/>
          <w:sz w:val="20"/>
          <w:szCs w:val="20"/>
        </w:rPr>
        <w:t>овод</w:t>
      </w:r>
      <w:bookmarkStart w:id="0" w:name="_GoBack"/>
      <w:bookmarkEnd w:id="0"/>
    </w:p>
    <w:p w:rsidR="000649C8" w:rsidRPr="000649C8" w:rsidRDefault="000649C8" w:rsidP="000649C8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649C8">
        <w:rPr>
          <w:rFonts w:ascii="Times New Roman" w:eastAsia="Times New Roman" w:hAnsi="Times New Roman" w:cs="Times New Roman"/>
          <w:b/>
          <w:sz w:val="20"/>
          <w:szCs w:val="20"/>
        </w:rPr>
        <w:t>Медицинская страховка на случаи травм на сумму 50 000 руб</w:t>
      </w:r>
    </w:p>
    <w:p w:rsidR="000649C8" w:rsidRPr="000649C8" w:rsidRDefault="000649C8" w:rsidP="000649C8">
      <w:pPr>
        <w:pStyle w:val="a6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30FCA" w:rsidRPr="00E22F52" w:rsidRDefault="000649C8">
      <w:pPr>
        <w:rPr>
          <w:rFonts w:ascii="Times New Roman" w:hAnsi="Times New Roman" w:cs="Times New Roman"/>
          <w:b/>
          <w:u w:val="single"/>
        </w:rPr>
      </w:pPr>
      <w:r w:rsidRPr="00E22F52">
        <w:rPr>
          <w:rFonts w:ascii="Times New Roman" w:hAnsi="Times New Roman" w:cs="Times New Roman"/>
          <w:b/>
          <w:u w:val="single"/>
        </w:rPr>
        <w:t>Дополнительно оплачиваются ужины по желанию – 2500 руб/чел</w:t>
      </w:r>
    </w:p>
    <w:p w:rsidR="000649C8" w:rsidRDefault="000649C8">
      <w:pPr>
        <w:rPr>
          <w:rFonts w:ascii="Times New Roman" w:hAnsi="Times New Roman" w:cs="Times New Roman"/>
        </w:rPr>
      </w:pPr>
    </w:p>
    <w:p w:rsidR="000649C8" w:rsidRPr="000649C8" w:rsidRDefault="00BA72B4" w:rsidP="000649C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Cs w:val="21"/>
        </w:rPr>
      </w:pPr>
      <w:r>
        <w:rPr>
          <w:rFonts w:ascii="Times New Roman" w:eastAsia="Times New Roman" w:hAnsi="Times New Roman" w:cs="Times New Roman"/>
          <w:b/>
          <w:szCs w:val="21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szCs w:val="21"/>
        </w:rPr>
        <w:t>Акфа</w:t>
      </w:r>
      <w:proofErr w:type="spellEnd"/>
      <w:r>
        <w:rPr>
          <w:rFonts w:ascii="Times New Roman" w:eastAsia="Times New Roman" w:hAnsi="Times New Roman" w:cs="Times New Roman"/>
          <w:b/>
          <w:szCs w:val="21"/>
        </w:rPr>
        <w:t xml:space="preserve"> тур </w:t>
      </w:r>
      <w:r w:rsidR="000649C8" w:rsidRPr="000649C8">
        <w:rPr>
          <w:rFonts w:ascii="Times New Roman" w:eastAsia="Times New Roman" w:hAnsi="Times New Roman" w:cs="Times New Roman"/>
          <w:b/>
          <w:szCs w:val="21"/>
        </w:rPr>
        <w:t>»</w:t>
      </w:r>
    </w:p>
    <w:p w:rsidR="000649C8" w:rsidRPr="000649C8" w:rsidRDefault="000649C8" w:rsidP="000649C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Cs w:val="21"/>
        </w:rPr>
      </w:pPr>
      <w:r w:rsidRPr="000649C8">
        <w:rPr>
          <w:rFonts w:ascii="Times New Roman" w:eastAsia="Times New Roman" w:hAnsi="Times New Roman" w:cs="Times New Roman"/>
          <w:i/>
          <w:szCs w:val="21"/>
        </w:rPr>
        <w:t>Г</w:t>
      </w:r>
      <w:r w:rsidR="00BA72B4">
        <w:rPr>
          <w:rFonts w:ascii="Times New Roman" w:eastAsia="Times New Roman" w:hAnsi="Times New Roman" w:cs="Times New Roman"/>
          <w:i/>
          <w:szCs w:val="21"/>
        </w:rPr>
        <w:t>. Хабаровск, ул. Тургенева 74, офис 21, тел. 308-309; 316-001</w:t>
      </w:r>
    </w:p>
    <w:p w:rsidR="000649C8" w:rsidRPr="000649C8" w:rsidRDefault="000649C8" w:rsidP="00BA72B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Cs w:val="21"/>
        </w:rPr>
      </w:pPr>
    </w:p>
    <w:p w:rsidR="00406059" w:rsidRPr="00B86AD6" w:rsidRDefault="00406059">
      <w:pPr>
        <w:rPr>
          <w:rFonts w:ascii="Times New Roman" w:hAnsi="Times New Roman" w:cs="Times New Roman"/>
        </w:rPr>
      </w:pPr>
    </w:p>
    <w:sectPr w:rsidR="00406059" w:rsidRPr="00B86AD6" w:rsidSect="009330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30D"/>
    <w:multiLevelType w:val="multilevel"/>
    <w:tmpl w:val="755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20212"/>
    <w:multiLevelType w:val="multilevel"/>
    <w:tmpl w:val="4A56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51DCE"/>
    <w:multiLevelType w:val="hybridMultilevel"/>
    <w:tmpl w:val="CDBE82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F59CB"/>
    <w:multiLevelType w:val="multilevel"/>
    <w:tmpl w:val="0794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6"/>
    <w:rsid w:val="000649C8"/>
    <w:rsid w:val="00185739"/>
    <w:rsid w:val="001F0824"/>
    <w:rsid w:val="002B69B5"/>
    <w:rsid w:val="003535CF"/>
    <w:rsid w:val="003B50F7"/>
    <w:rsid w:val="00406059"/>
    <w:rsid w:val="004C3065"/>
    <w:rsid w:val="004C392F"/>
    <w:rsid w:val="0054682A"/>
    <w:rsid w:val="00586D36"/>
    <w:rsid w:val="005C4EC9"/>
    <w:rsid w:val="00664C6B"/>
    <w:rsid w:val="00675CEA"/>
    <w:rsid w:val="006B29F3"/>
    <w:rsid w:val="006B5EB3"/>
    <w:rsid w:val="006B64B5"/>
    <w:rsid w:val="00703C80"/>
    <w:rsid w:val="007E1A08"/>
    <w:rsid w:val="00933092"/>
    <w:rsid w:val="00975DD1"/>
    <w:rsid w:val="00996AA6"/>
    <w:rsid w:val="00A368B3"/>
    <w:rsid w:val="00B55F5F"/>
    <w:rsid w:val="00B86AD6"/>
    <w:rsid w:val="00B901B1"/>
    <w:rsid w:val="00BA72B4"/>
    <w:rsid w:val="00C97601"/>
    <w:rsid w:val="00CA7D03"/>
    <w:rsid w:val="00CC22F5"/>
    <w:rsid w:val="00CC3029"/>
    <w:rsid w:val="00CE74F2"/>
    <w:rsid w:val="00CF33D7"/>
    <w:rsid w:val="00D30FCA"/>
    <w:rsid w:val="00D43EA8"/>
    <w:rsid w:val="00DD5309"/>
    <w:rsid w:val="00DE1C73"/>
    <w:rsid w:val="00E22F52"/>
    <w:rsid w:val="00E32E1F"/>
    <w:rsid w:val="00E43D4A"/>
    <w:rsid w:val="00ED0E04"/>
    <w:rsid w:val="00EF3B88"/>
    <w:rsid w:val="00F343A1"/>
    <w:rsid w:val="00F87D2D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A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FCA"/>
    <w:rPr>
      <w:b/>
      <w:bCs/>
    </w:rPr>
  </w:style>
  <w:style w:type="paragraph" w:styleId="a6">
    <w:name w:val="List Paragraph"/>
    <w:basedOn w:val="a"/>
    <w:uiPriority w:val="34"/>
    <w:qFormat/>
    <w:rsid w:val="003B50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A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FCA"/>
    <w:rPr>
      <w:b/>
      <w:bCs/>
    </w:rPr>
  </w:style>
  <w:style w:type="paragraph" w:styleId="a6">
    <w:name w:val="List Paragraph"/>
    <w:basedOn w:val="a"/>
    <w:uiPriority w:val="34"/>
    <w:qFormat/>
    <w:rsid w:val="003B50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 Сувернева</cp:lastModifiedBy>
  <cp:revision>14</cp:revision>
  <dcterms:created xsi:type="dcterms:W3CDTF">2022-03-21T06:31:00Z</dcterms:created>
  <dcterms:modified xsi:type="dcterms:W3CDTF">2022-05-04T02:33:00Z</dcterms:modified>
</cp:coreProperties>
</file>