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C8" w:rsidRDefault="00E10BB0">
      <w:r>
        <w:rPr>
          <w:rFonts w:eastAsia="Times New Roman" w:cs="Calibri"/>
          <w:noProof/>
          <w:lang w:eastAsia="ru-RU"/>
        </w:rPr>
        <w:drawing>
          <wp:inline distT="0" distB="0" distL="0" distR="0" wp14:anchorId="42783F06" wp14:editId="1A16A079">
            <wp:extent cx="5940425" cy="9615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B0" w:rsidRPr="00E10BB0" w:rsidRDefault="00E10BB0" w:rsidP="00E1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10BB0">
          <w:rPr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ДОЛ "ДРУЖБА"</w:t>
        </w:r>
      </w:hyperlink>
    </w:p>
    <w:p w:rsidR="00E10BB0" w:rsidRDefault="00E10BB0"/>
    <w:p w:rsidR="00E10BB0" w:rsidRPr="00E10BB0" w:rsidRDefault="00E10BB0" w:rsidP="00E10BB0">
      <w:pPr>
        <w:shd w:val="clear" w:color="auto" w:fill="FFFFFF"/>
        <w:spacing w:after="100" w:afterAutospacing="1" w:line="240" w:lineRule="auto"/>
        <w:outlineLvl w:val="2"/>
        <w:rPr>
          <w:rFonts w:ascii="IntroRegular" w:eastAsia="Times New Roman" w:hAnsi="IntroRegular" w:cs="Times New Roman"/>
          <w:color w:val="333333"/>
          <w:sz w:val="36"/>
          <w:szCs w:val="36"/>
          <w:lang w:eastAsia="ru-RU"/>
        </w:rPr>
      </w:pPr>
      <w:r w:rsidRPr="00E10BB0">
        <w:rPr>
          <w:rFonts w:ascii="IntroRegular" w:eastAsia="Times New Roman" w:hAnsi="IntroRegular" w:cs="Times New Roman"/>
          <w:color w:val="333333"/>
          <w:sz w:val="36"/>
          <w:szCs w:val="36"/>
          <w:lang w:eastAsia="ru-RU"/>
        </w:rPr>
        <w:t>О лагере</w:t>
      </w:r>
    </w:p>
    <w:p w:rsidR="00E10BB0" w:rsidRPr="00E10BB0" w:rsidRDefault="00E10BB0" w:rsidP="00E1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</w:p>
    <w:p w:rsidR="00E10BB0" w:rsidRPr="00E10BB0" w:rsidRDefault="00E10BB0" w:rsidP="00E1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оздоровительный лагерь "Дружба" находится в экологически чистой зоне Подмосковья Пушкинского района (в 20 км от Москвы по Ярославскому шоссе), на берегу реки </w:t>
      </w:r>
      <w:proofErr w:type="spellStart"/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Скалба</w:t>
      </w:r>
      <w:proofErr w:type="spellEnd"/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BB0" w:rsidRPr="00E10BB0" w:rsidRDefault="00E10BB0" w:rsidP="00E1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более 20 га, покрыта смешанным лесом, с преобладанием лиственных пород, здесь созданы все условия для полноценного активного отдыха и восстановления здоровья. </w:t>
      </w:r>
    </w:p>
    <w:p w:rsidR="00E10BB0" w:rsidRPr="00E10BB0" w:rsidRDefault="00E10BB0" w:rsidP="00E1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B0" w:rsidRPr="00E10BB0" w:rsidRDefault="00E10BB0" w:rsidP="00E1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Размещение:</w:t>
      </w:r>
    </w:p>
    <w:p w:rsidR="00E10BB0" w:rsidRPr="00E10BB0" w:rsidRDefault="00E10BB0" w:rsidP="00E1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лагеря находятся 7 2-х этажных спальных корпусов и один трехэтажный корпус, здание столовой на 700 посадочных мест, медицинский корпус, дом детского творчества "Умелец".</w:t>
      </w:r>
    </w:p>
    <w:p w:rsidR="00E10BB0" w:rsidRPr="00E10BB0" w:rsidRDefault="00E10BB0" w:rsidP="00E1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размещаются в 3-5-ти местных комнатах с удобствами на блок из 4-х номеров. В номерах: кровати, тумбочки, шкаф.</w:t>
      </w:r>
    </w:p>
    <w:p w:rsidR="00E10BB0" w:rsidRPr="00E10BB0" w:rsidRDefault="00E10BB0" w:rsidP="00E1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корпусе две веранды для проведения отрядных мероприятий, холл с мягкой мебелью и ковром, гладильная комната, комната для сушки вещей, кулеры с питьевой водой, телефон, телевизор и музыкальный центр с функцией DVD.</w:t>
      </w:r>
    </w:p>
    <w:p w:rsidR="00E10BB0" w:rsidRPr="00E10BB0" w:rsidRDefault="00E10BB0" w:rsidP="00E1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B0" w:rsidRPr="00E10BB0" w:rsidRDefault="00E10BB0" w:rsidP="00E1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Питание: </w:t>
      </w:r>
    </w:p>
    <w:p w:rsidR="00E10BB0" w:rsidRPr="00E10BB0" w:rsidRDefault="00E10BB0" w:rsidP="00E1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5-ти </w:t>
      </w:r>
      <w:proofErr w:type="gramStart"/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</w:t>
      </w:r>
      <w:proofErr w:type="gramEnd"/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отдельном здании столовой на 700 мест. Завтрак, обед, ужин - по системе "шведский стол", полдник и пятое питание - порционно. В рацион входят мясные и рыбные блюда, свежие и вареные овощи, фрукты, выпечка, молочные и кисломолочные продукты, соки.</w:t>
      </w:r>
    </w:p>
    <w:p w:rsidR="00E10BB0" w:rsidRPr="00E10BB0" w:rsidRDefault="00E10BB0" w:rsidP="00E1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B0" w:rsidRPr="00E10BB0" w:rsidRDefault="00E10BB0" w:rsidP="00E1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Инфраструктура:</w:t>
      </w:r>
    </w:p>
    <w:p w:rsidR="00E10BB0" w:rsidRPr="00E10BB0" w:rsidRDefault="00E10BB0" w:rsidP="00E10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баскетбольные и волейбольные площадки,</w:t>
      </w:r>
    </w:p>
    <w:p w:rsidR="00E10BB0" w:rsidRPr="00E10BB0" w:rsidRDefault="00E10BB0" w:rsidP="00E10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футбольное поле стандартных размеров с легкоатлетической дорожкой, </w:t>
      </w:r>
    </w:p>
    <w:p w:rsidR="00E10BB0" w:rsidRPr="00E10BB0" w:rsidRDefault="00E10BB0" w:rsidP="00E10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площадка для мини-футбола, </w:t>
      </w:r>
    </w:p>
    <w:p w:rsidR="00E10BB0" w:rsidRPr="00E10BB0" w:rsidRDefault="00E10BB0" w:rsidP="00E10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 для мини-гольфа, </w:t>
      </w:r>
    </w:p>
    <w:p w:rsidR="00E10BB0" w:rsidRPr="00E10BB0" w:rsidRDefault="00E10BB0" w:rsidP="00E10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площадка с большими игровыми формами, </w:t>
      </w:r>
    </w:p>
    <w:p w:rsidR="00E10BB0" w:rsidRPr="00E10BB0" w:rsidRDefault="00E10BB0" w:rsidP="00E10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площадки с малыми игровыми формами, </w:t>
      </w:r>
    </w:p>
    <w:p w:rsidR="00E10BB0" w:rsidRPr="00E10BB0" w:rsidRDefault="00E10BB0" w:rsidP="00E10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бассейн, состоящий из 2-х чаш (большая: 25х11х1,57, малая: 11х4х1,10),</w:t>
      </w:r>
    </w:p>
    <w:p w:rsidR="00E10BB0" w:rsidRPr="00E10BB0" w:rsidRDefault="00E10BB0" w:rsidP="00E10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 бассейн (20х10х1,6),</w:t>
      </w:r>
    </w:p>
    <w:p w:rsidR="00E10BB0" w:rsidRPr="00E10BB0" w:rsidRDefault="00E10BB0" w:rsidP="00E10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для настольного тенниса,</w:t>
      </w:r>
    </w:p>
    <w:p w:rsidR="00E10BB0" w:rsidRPr="00E10BB0" w:rsidRDefault="00E10BB0" w:rsidP="00E10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на 400 мест, оборудованный комплектом современной световой и звуковой аппаратуры,</w:t>
      </w:r>
    </w:p>
    <w:p w:rsidR="00E10BB0" w:rsidRPr="00E10BB0" w:rsidRDefault="00E10BB0" w:rsidP="00E10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дискотечный зал,</w:t>
      </w:r>
    </w:p>
    <w:p w:rsidR="00E10BB0" w:rsidRPr="00E10BB0" w:rsidRDefault="00E10BB0" w:rsidP="00E10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Боевой Славы,</w:t>
      </w:r>
    </w:p>
    <w:p w:rsidR="00E10BB0" w:rsidRPr="00E10BB0" w:rsidRDefault="00E10BB0" w:rsidP="00E10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библиотека.</w:t>
      </w:r>
    </w:p>
    <w:p w:rsidR="00E10BB0" w:rsidRPr="00E10BB0" w:rsidRDefault="00E10BB0" w:rsidP="00E10BB0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Медицина:</w:t>
      </w:r>
    </w:p>
    <w:p w:rsidR="00E10BB0" w:rsidRPr="00E10BB0" w:rsidRDefault="00E10BB0" w:rsidP="00E10BB0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лагеря расположен медицинский корпус с изолятором.</w:t>
      </w:r>
      <w:proofErr w:type="gramStart"/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10BB0" w:rsidRPr="00E10BB0" w:rsidRDefault="00E10BB0" w:rsidP="00E1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B0" w:rsidRPr="00E10BB0" w:rsidRDefault="00E10BB0" w:rsidP="00E1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Безопасность:</w:t>
      </w:r>
    </w:p>
    <w:p w:rsidR="00E10BB0" w:rsidRPr="00E10BB0" w:rsidRDefault="00E10BB0" w:rsidP="00E1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ДОЛ "Дружба" ограждена и постоянно охраняется: ЧОП, видеонаблюдение, тревожная кнопка.</w:t>
      </w:r>
    </w:p>
    <w:p w:rsidR="00E10BB0" w:rsidRPr="00E10BB0" w:rsidRDefault="00E10BB0" w:rsidP="00E10BB0">
      <w:pPr>
        <w:spacing w:before="315" w:after="3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E10BB0" w:rsidRPr="00E10BB0" w:rsidRDefault="00E10BB0" w:rsidP="00E10BB0">
      <w:pPr>
        <w:spacing w:after="300" w:line="240" w:lineRule="auto"/>
        <w:outlineLvl w:val="3"/>
        <w:rPr>
          <w:rFonts w:ascii="IntroRegular" w:eastAsia="Times New Roman" w:hAnsi="IntroRegular" w:cs="Times New Roman"/>
          <w:sz w:val="33"/>
          <w:szCs w:val="33"/>
          <w:lang w:eastAsia="ru-RU"/>
        </w:rPr>
      </w:pPr>
      <w:r w:rsidRPr="00E10BB0">
        <w:rPr>
          <w:rFonts w:ascii="IntroRegular" w:eastAsia="Times New Roman" w:hAnsi="IntroRegular" w:cs="Times New Roman"/>
          <w:sz w:val="33"/>
          <w:szCs w:val="33"/>
          <w:lang w:eastAsia="ru-RU"/>
        </w:rPr>
        <w:t>Инфраструктура</w:t>
      </w:r>
    </w:p>
    <w:p w:rsidR="00E10BB0" w:rsidRPr="00E10BB0" w:rsidRDefault="00E10BB0" w:rsidP="00E10BB0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Компьютерный класс</w:t>
      </w: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Кинозал</w:t>
      </w: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Медицинский кабинет</w:t>
      </w: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Открытый водоем (река </w:t>
      </w:r>
      <w:proofErr w:type="spellStart"/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Скалба</w:t>
      </w:r>
      <w:proofErr w:type="spellEnd"/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Бассейн</w:t>
      </w:r>
    </w:p>
    <w:p w:rsidR="00E10BB0" w:rsidRPr="00E10BB0" w:rsidRDefault="00E10BB0" w:rsidP="00E10BB0">
      <w:pPr>
        <w:spacing w:before="315" w:after="3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E10BB0" w:rsidRPr="00E10BB0" w:rsidRDefault="00E10BB0" w:rsidP="00E10BB0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Московская обл., Пушкинский р-н, п/о Братовщина-1, </w:t>
      </w:r>
      <w:proofErr w:type="spellStart"/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остино</w:t>
      </w:r>
      <w:proofErr w:type="spellEnd"/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санаторий "Зеленый городок" ДОЛ "Дружба</w:t>
      </w:r>
    </w:p>
    <w:p w:rsidR="00E10BB0" w:rsidRPr="00E10BB0" w:rsidRDefault="00E10BB0" w:rsidP="00E10BB0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проезда: Проезд из Москвы автотранспортом: по Ярославскому шоссе до 38 км., правый поворот на поселок Костино, далее 800 метров прямо до ворот "Зеленого Городка" Проезд из Москвы электропоездом: с Ярославского вокзала до ст. Пушкино, далее автобусом №28 или маршрутным такси №28 до остановки "Костино" (</w:t>
      </w:r>
      <w:proofErr w:type="gramStart"/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конечная</w:t>
      </w:r>
      <w:proofErr w:type="gramEnd"/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Проезд из Москвы автобусом: от метро ВДНХ до ст. Пушкино автобус №451, далее автобусом №28 или маршрутным такси №28 до остановки "Костино" (конечная). От метро Медведково до ст. Пушкино автобус №509, далее автобусом №28 или маршрутным такси №28 до остановки "Костино" (</w:t>
      </w:r>
      <w:proofErr w:type="gramStart"/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конечная</w:t>
      </w:r>
      <w:proofErr w:type="gramEnd"/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10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Удаленность от центра города: 20км</w:t>
      </w:r>
    </w:p>
    <w:p w:rsidR="00E10BB0" w:rsidRPr="00E10BB0" w:rsidRDefault="00E10BB0">
      <w:pPr>
        <w:rPr>
          <w:rFonts w:ascii="Times New Roman" w:hAnsi="Times New Roman" w:cs="Times New Roman"/>
        </w:rPr>
      </w:pPr>
      <w:r w:rsidRPr="00E10BB0">
        <w:rPr>
          <w:rStyle w:val="base-cardlabel"/>
          <w:rFonts w:ascii="Times New Roman" w:hAnsi="Times New Roman" w:cs="Times New Roman"/>
          <w:sz w:val="20"/>
          <w:szCs w:val="20"/>
          <w:shd w:val="clear" w:color="auto" w:fill="FFFFFF"/>
        </w:rPr>
        <w:t>Даты заезда</w:t>
      </w:r>
      <w:r w:rsidRPr="00E10BB0">
        <w:rPr>
          <w:rStyle w:val="base-cardlabel"/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Pr="00E10BB0">
        <w:rPr>
          <w:rStyle w:val="num"/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29</w:t>
      </w:r>
      <w:r w:rsidRPr="00E10BB0">
        <w:rPr>
          <w:rStyle w:val="base-carddata"/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 мая - </w:t>
      </w:r>
      <w:r w:rsidRPr="00E10BB0">
        <w:rPr>
          <w:rStyle w:val="num"/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18</w:t>
      </w:r>
      <w:r w:rsidRPr="00E10BB0">
        <w:rPr>
          <w:rStyle w:val="base-carddata"/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 июня</w:t>
      </w:r>
    </w:p>
    <w:p w:rsidR="00E10BB0" w:rsidRPr="00E10BB0" w:rsidRDefault="00E10BB0">
      <w:pPr>
        <w:rPr>
          <w:rFonts w:ascii="Times New Roman" w:hAnsi="Times New Roman" w:cs="Times New Roman"/>
        </w:rPr>
      </w:pPr>
      <w:r w:rsidRPr="00E10BB0">
        <w:rPr>
          <w:rFonts w:ascii="Times New Roman" w:hAnsi="Times New Roman" w:cs="Times New Roman"/>
          <w:b/>
        </w:rPr>
        <w:t>Стоимость</w:t>
      </w:r>
      <w:r w:rsidRPr="00E10BB0">
        <w:rPr>
          <w:rFonts w:ascii="Times New Roman" w:hAnsi="Times New Roman" w:cs="Times New Roman"/>
        </w:rPr>
        <w:t xml:space="preserve"> 71 400 </w:t>
      </w:r>
      <w:proofErr w:type="spellStart"/>
      <w:r w:rsidRPr="00E10BB0">
        <w:rPr>
          <w:rFonts w:ascii="Times New Roman" w:hAnsi="Times New Roman" w:cs="Times New Roman"/>
        </w:rPr>
        <w:t>руб</w:t>
      </w:r>
      <w:proofErr w:type="spellEnd"/>
      <w:r w:rsidRPr="00E10BB0">
        <w:rPr>
          <w:rFonts w:ascii="Times New Roman" w:hAnsi="Times New Roman" w:cs="Times New Roman"/>
        </w:rPr>
        <w:t xml:space="preserve">/чел </w:t>
      </w:r>
    </w:p>
    <w:p w:rsidR="00E10BB0" w:rsidRPr="004224ED" w:rsidRDefault="00E10BB0" w:rsidP="00E10B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24ED">
        <w:rPr>
          <w:rFonts w:ascii="Times New Roman" w:hAnsi="Times New Roman" w:cs="Times New Roman"/>
          <w:b/>
          <w:sz w:val="24"/>
          <w:szCs w:val="24"/>
        </w:rPr>
        <w:t>Дополнительно оплачивается:</w:t>
      </w:r>
    </w:p>
    <w:p w:rsidR="00E10BB0" w:rsidRPr="00282BC1" w:rsidRDefault="00E10BB0" w:rsidP="00E10BB0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3CAD">
        <w:rPr>
          <w:rFonts w:ascii="Times New Roman" w:hAnsi="Times New Roman" w:cs="Times New Roman"/>
          <w:sz w:val="24"/>
          <w:szCs w:val="24"/>
        </w:rPr>
        <w:t>Авиаперелет Х</w:t>
      </w:r>
      <w:r>
        <w:rPr>
          <w:rFonts w:ascii="Times New Roman" w:hAnsi="Times New Roman" w:cs="Times New Roman"/>
          <w:sz w:val="24"/>
          <w:szCs w:val="24"/>
        </w:rPr>
        <w:t xml:space="preserve">абаровск-Адлер-Хабаровск, стоимость на ребенка до 12 лет от 49 500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/чел, молодежь от 46 350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/чел.</w:t>
      </w:r>
    </w:p>
    <w:p w:rsidR="00E10BB0" w:rsidRDefault="00E10BB0" w:rsidP="00E10BB0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-Дополнительное питание и личные расходы. </w:t>
      </w:r>
    </w:p>
    <w:p w:rsidR="00E10BB0" w:rsidRDefault="00E10BB0" w:rsidP="00E10BB0">
      <w:pPr>
        <w:pStyle w:val="a5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0BB0" w:rsidRDefault="00E10BB0" w:rsidP="00E10BB0">
      <w:pPr>
        <w:pStyle w:val="a5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0BB0" w:rsidRDefault="00E10BB0" w:rsidP="00E10BB0">
      <w:pPr>
        <w:pStyle w:val="a5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0BB0" w:rsidRDefault="00E10BB0" w:rsidP="00E10BB0">
      <w:pPr>
        <w:pStyle w:val="a5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0BB0" w:rsidRDefault="00E10BB0" w:rsidP="00E10BB0">
      <w:pPr>
        <w:pStyle w:val="a5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ОПЛАТЕ КАРТОЙ МИР  ДО 31.08.2022</w:t>
      </w:r>
      <w:r w:rsidRPr="0028102C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</w:t>
      </w:r>
    </w:p>
    <w:p w:rsidR="00E10BB0" w:rsidRDefault="00E10BB0" w:rsidP="00E10BB0">
      <w:pPr>
        <w:pStyle w:val="a5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ПОЛУЧЕНИЕ КЭШБЭК НА КАРТУ  5</w:t>
      </w:r>
      <w:r w:rsidRPr="0028102C">
        <w:rPr>
          <w:rFonts w:ascii="Times New Roman" w:hAnsi="Times New Roman"/>
          <w:b/>
          <w:color w:val="000000"/>
          <w:sz w:val="24"/>
          <w:szCs w:val="24"/>
        </w:rPr>
        <w:t>0%</w:t>
      </w:r>
    </w:p>
    <w:p w:rsidR="00E10BB0" w:rsidRDefault="00E10BB0" w:rsidP="00E10BB0">
      <w:pPr>
        <w:pStyle w:val="a5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 НЕ БОЛЕЕ 20 000 РУБЛЕЙ</w:t>
      </w:r>
    </w:p>
    <w:p w:rsidR="00E10BB0" w:rsidRPr="00D34A1B" w:rsidRDefault="00E10BB0" w:rsidP="00E10BB0">
      <w:pPr>
        <w:pStyle w:val="a5"/>
        <w:ind w:left="0"/>
        <w:jc w:val="center"/>
        <w:rPr>
          <w:rFonts w:ascii="Times New Roman" w:hAnsi="Times New Roman"/>
          <w:b/>
          <w:color w:val="FF0000"/>
        </w:rPr>
      </w:pPr>
      <w:r w:rsidRPr="00D34A1B">
        <w:rPr>
          <w:rFonts w:ascii="Times New Roman" w:hAnsi="Times New Roman"/>
          <w:b/>
          <w:color w:val="FF0000"/>
        </w:rPr>
        <w:t>По</w:t>
      </w:r>
      <w:r>
        <w:rPr>
          <w:rFonts w:ascii="Times New Roman" w:hAnsi="Times New Roman"/>
          <w:b/>
          <w:color w:val="FF0000"/>
        </w:rPr>
        <w:t>дробности участия в программе КЭ</w:t>
      </w:r>
      <w:r w:rsidRPr="00D34A1B">
        <w:rPr>
          <w:rFonts w:ascii="Times New Roman" w:hAnsi="Times New Roman"/>
          <w:b/>
          <w:color w:val="FF0000"/>
        </w:rPr>
        <w:t xml:space="preserve">ШБЭК по ссылке </w:t>
      </w:r>
    </w:p>
    <w:p w:rsidR="00E10BB0" w:rsidRPr="00AC302C" w:rsidRDefault="00E10BB0" w:rsidP="00E10BB0">
      <w:pPr>
        <w:pStyle w:val="a5"/>
        <w:ind w:left="0"/>
        <w:jc w:val="center"/>
        <w:rPr>
          <w:rFonts w:ascii="Times New Roman" w:hAnsi="Times New Roman"/>
          <w:color w:val="0070C0"/>
        </w:rPr>
      </w:pPr>
      <w:r w:rsidRPr="00AC302C">
        <w:rPr>
          <w:rFonts w:ascii="Times New Roman" w:hAnsi="Times New Roman"/>
          <w:color w:val="0070C0"/>
        </w:rPr>
        <w:t>http://www.akfa-tour.ru/kak-polischit-vozvrat-za-tur/</w:t>
      </w:r>
    </w:p>
    <w:sectPr w:rsidR="00E10BB0" w:rsidRPr="00AC302C" w:rsidSect="00E10BB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964"/>
    <w:multiLevelType w:val="multilevel"/>
    <w:tmpl w:val="1048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CA"/>
    <w:rsid w:val="00135BC8"/>
    <w:rsid w:val="005750CA"/>
    <w:rsid w:val="00E1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10B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B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0BB0"/>
    <w:pPr>
      <w:spacing w:after="160" w:line="259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10B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0B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title">
    <w:name w:val="map-title"/>
    <w:basedOn w:val="a"/>
    <w:rsid w:val="00E1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0BB0"/>
    <w:rPr>
      <w:b/>
      <w:bCs/>
    </w:rPr>
  </w:style>
  <w:style w:type="character" w:customStyle="1" w:styleId="media-heading">
    <w:name w:val="media-heading"/>
    <w:basedOn w:val="a0"/>
    <w:rsid w:val="00E10BB0"/>
  </w:style>
  <w:style w:type="character" w:styleId="a8">
    <w:name w:val="Hyperlink"/>
    <w:basedOn w:val="a0"/>
    <w:uiPriority w:val="99"/>
    <w:semiHidden/>
    <w:unhideWhenUsed/>
    <w:rsid w:val="00E10BB0"/>
    <w:rPr>
      <w:color w:val="0000FF"/>
      <w:u w:val="single"/>
    </w:rPr>
  </w:style>
  <w:style w:type="character" w:customStyle="1" w:styleId="base-cardlabel">
    <w:name w:val="base-card__label"/>
    <w:basedOn w:val="a0"/>
    <w:rsid w:val="00E10BB0"/>
  </w:style>
  <w:style w:type="character" w:customStyle="1" w:styleId="base-carddata">
    <w:name w:val="base-card__data"/>
    <w:basedOn w:val="a0"/>
    <w:rsid w:val="00E10BB0"/>
  </w:style>
  <w:style w:type="character" w:customStyle="1" w:styleId="num">
    <w:name w:val="num"/>
    <w:basedOn w:val="a0"/>
    <w:rsid w:val="00E10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10B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B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0BB0"/>
    <w:pPr>
      <w:spacing w:after="160" w:line="259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10B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0B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title">
    <w:name w:val="map-title"/>
    <w:basedOn w:val="a"/>
    <w:rsid w:val="00E1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0BB0"/>
    <w:rPr>
      <w:b/>
      <w:bCs/>
    </w:rPr>
  </w:style>
  <w:style w:type="character" w:customStyle="1" w:styleId="media-heading">
    <w:name w:val="media-heading"/>
    <w:basedOn w:val="a0"/>
    <w:rsid w:val="00E10BB0"/>
  </w:style>
  <w:style w:type="character" w:styleId="a8">
    <w:name w:val="Hyperlink"/>
    <w:basedOn w:val="a0"/>
    <w:uiPriority w:val="99"/>
    <w:semiHidden/>
    <w:unhideWhenUsed/>
    <w:rsid w:val="00E10BB0"/>
    <w:rPr>
      <w:color w:val="0000FF"/>
      <w:u w:val="single"/>
    </w:rPr>
  </w:style>
  <w:style w:type="character" w:customStyle="1" w:styleId="base-cardlabel">
    <w:name w:val="base-card__label"/>
    <w:basedOn w:val="a0"/>
    <w:rsid w:val="00E10BB0"/>
  </w:style>
  <w:style w:type="character" w:customStyle="1" w:styleId="base-carddata">
    <w:name w:val="base-card__data"/>
    <w:basedOn w:val="a0"/>
    <w:rsid w:val="00E10BB0"/>
  </w:style>
  <w:style w:type="character" w:customStyle="1" w:styleId="num">
    <w:name w:val="num"/>
    <w:basedOn w:val="a0"/>
    <w:rsid w:val="00E1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7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sgortur.ru/tours/children/view236.htm?typeId=2&amp;age%5b%5d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2</cp:revision>
  <dcterms:created xsi:type="dcterms:W3CDTF">2022-04-04T07:10:00Z</dcterms:created>
  <dcterms:modified xsi:type="dcterms:W3CDTF">2022-04-04T07:15:00Z</dcterms:modified>
</cp:coreProperties>
</file>